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96E5" w14:textId="7FFC36FD" w:rsidR="00955449" w:rsidRPr="00DF7162" w:rsidRDefault="0076537D" w:rsidP="001A719D">
      <w:pPr>
        <w:pBdr>
          <w:bottom w:val="single" w:sz="6" w:space="1" w:color="auto"/>
        </w:pBdr>
        <w:jc w:val="both"/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nl-BE"/>
        </w:rPr>
      </w:pPr>
      <w:bookmarkStart w:id="0" w:name="_GoBack"/>
      <w:bookmarkEnd w:id="0"/>
      <w:r w:rsidRPr="00DF7162"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nl-BE"/>
        </w:rPr>
        <w:t xml:space="preserve">BEHANDELING VAN AANVRAGEN </w:t>
      </w:r>
      <w:r w:rsidR="0033435B"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nl-BE"/>
        </w:rPr>
        <w:t xml:space="preserve">VOOR </w:t>
      </w:r>
      <w:r w:rsidRPr="00DF7162"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nl-BE"/>
        </w:rPr>
        <w:t>OMGEVINGSVERGUNNING VOOR KLEINHANDELSACTIVITEITEN DOOR DE GEMEENTEN</w:t>
      </w:r>
    </w:p>
    <w:p w14:paraId="7C742BBB" w14:textId="77777777" w:rsidR="00960D0E" w:rsidRPr="00DF7162" w:rsidRDefault="00960D0E" w:rsidP="001A719D">
      <w:pPr>
        <w:pBdr>
          <w:bottom w:val="single" w:sz="6" w:space="1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nl-BE"/>
        </w:rPr>
      </w:pPr>
    </w:p>
    <w:p w14:paraId="06E5419D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0184458" w14:textId="77777777" w:rsidR="00960D0E" w:rsidRPr="00DF7162" w:rsidRDefault="00960D0E" w:rsidP="001A719D">
      <w:pPr>
        <w:rPr>
          <w:rFonts w:asciiTheme="minorBidi" w:eastAsia="Times New Roman" w:hAnsiTheme="minorBidi" w:cstheme="minorBidi"/>
          <w:color w:val="181717"/>
          <w:sz w:val="16"/>
          <w:szCs w:val="16"/>
        </w:rPr>
      </w:pPr>
      <w:r w:rsidRPr="00DF7162">
        <w:rPr>
          <w:rFonts w:asciiTheme="minorBidi" w:eastAsia="Times New Roman" w:hAnsiTheme="minorBidi" w:cstheme="minorBidi"/>
          <w:color w:val="181717"/>
          <w:sz w:val="16"/>
          <w:szCs w:val="16"/>
        </w:rPr>
        <w:t>Dit is slechts een schematische samenvatting van de te doorlopen stappen.</w:t>
      </w:r>
    </w:p>
    <w:p w14:paraId="7E02BAE2" w14:textId="77777777" w:rsidR="00960D0E" w:rsidRPr="00DF7162" w:rsidRDefault="00960D0E" w:rsidP="001A719D">
      <w:pPr>
        <w:jc w:val="both"/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</w:pPr>
    </w:p>
    <w:p w14:paraId="0FBE9BEC" w14:textId="1E70714C" w:rsidR="00960D0E" w:rsidRPr="00DF7162" w:rsidRDefault="00960D0E" w:rsidP="001A719D">
      <w:pPr>
        <w:jc w:val="both"/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</w:pPr>
      <w:r w:rsidRPr="00DF7162"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  <w:t>Afkortingen:</w:t>
      </w:r>
    </w:p>
    <w:p w14:paraId="03A7A87A" w14:textId="46750527" w:rsidR="00F64831" w:rsidRPr="00DF7162" w:rsidRDefault="00F64831" w:rsidP="001A719D">
      <w:pPr>
        <w:jc w:val="both"/>
        <w:rPr>
          <w:rFonts w:asciiTheme="minorBidi" w:hAnsiTheme="minorBidi" w:cstheme="minorBidi"/>
          <w:color w:val="000000" w:themeColor="text1"/>
          <w:sz w:val="16"/>
          <w:szCs w:val="16"/>
        </w:rPr>
      </w:pPr>
      <w:r w:rsidRPr="00DF7162"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  <w:t>DIH</w:t>
      </w:r>
      <w:r w:rsidR="00D06EDC"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  <w:t>B</w:t>
      </w:r>
      <w:r w:rsidRPr="00DF7162"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  <w:t xml:space="preserve">: </w:t>
      </w:r>
      <w:hyperlink r:id="rId5" w:history="1">
        <w:r w:rsidRPr="0033435B">
          <w:rPr>
            <w:rStyle w:val="Hyperlink"/>
            <w:rFonts w:asciiTheme="minorBidi" w:hAnsiTheme="minorBidi" w:cstheme="minorBidi"/>
            <w:sz w:val="16"/>
            <w:szCs w:val="16"/>
            <w:lang w:val="nl-BE"/>
          </w:rPr>
          <w:t xml:space="preserve">het decreet van 15 juli 2016 betreffende het </w:t>
        </w:r>
        <w:r w:rsidR="0033435B" w:rsidRPr="0033435B">
          <w:rPr>
            <w:rStyle w:val="Hyperlink"/>
            <w:rFonts w:asciiTheme="minorBidi" w:hAnsiTheme="minorBidi" w:cstheme="minorBidi"/>
            <w:sz w:val="16"/>
            <w:szCs w:val="16"/>
            <w:lang w:val="nl-BE"/>
          </w:rPr>
          <w:t>i</w:t>
        </w:r>
        <w:proofErr w:type="spellStart"/>
        <w:r w:rsidRPr="0033435B">
          <w:rPr>
            <w:rStyle w:val="Hyperlink"/>
            <w:rFonts w:asciiTheme="minorBidi" w:hAnsiTheme="minorBidi" w:cstheme="minorBidi"/>
            <w:sz w:val="16"/>
            <w:szCs w:val="16"/>
          </w:rPr>
          <w:t>ntegraal</w:t>
        </w:r>
        <w:proofErr w:type="spellEnd"/>
        <w:r w:rsidRPr="0033435B">
          <w:rPr>
            <w:rStyle w:val="Hyperlink"/>
            <w:rFonts w:asciiTheme="minorBidi" w:hAnsiTheme="minorBidi" w:cstheme="minorBidi"/>
            <w:sz w:val="16"/>
            <w:szCs w:val="16"/>
          </w:rPr>
          <w:t xml:space="preserve"> </w:t>
        </w:r>
        <w:r w:rsidR="0033435B" w:rsidRPr="0033435B">
          <w:rPr>
            <w:rStyle w:val="Hyperlink"/>
            <w:rFonts w:asciiTheme="minorBidi" w:hAnsiTheme="minorBidi" w:cstheme="minorBidi"/>
            <w:sz w:val="16"/>
            <w:szCs w:val="16"/>
          </w:rPr>
          <w:t>h</w:t>
        </w:r>
        <w:r w:rsidRPr="0033435B">
          <w:rPr>
            <w:rStyle w:val="Hyperlink"/>
            <w:rFonts w:asciiTheme="minorBidi" w:hAnsiTheme="minorBidi" w:cstheme="minorBidi"/>
            <w:sz w:val="16"/>
            <w:szCs w:val="16"/>
          </w:rPr>
          <w:t>andelsvestigingsbeleid</w:t>
        </w:r>
      </w:hyperlink>
    </w:p>
    <w:p w14:paraId="5162379D" w14:textId="03B26EFF" w:rsidR="00F64831" w:rsidRPr="00DF7162" w:rsidRDefault="0033435B" w:rsidP="001A719D">
      <w:pPr>
        <w:jc w:val="both"/>
        <w:rPr>
          <w:rFonts w:asciiTheme="minorBidi" w:hAnsiTheme="minorBidi" w:cstheme="minorBidi"/>
          <w:color w:val="000000" w:themeColor="text1"/>
          <w:sz w:val="16"/>
          <w:szCs w:val="16"/>
        </w:rPr>
      </w:pPr>
      <w:r>
        <w:rPr>
          <w:rFonts w:asciiTheme="minorBidi" w:hAnsiTheme="minorBidi" w:cstheme="minorBidi"/>
          <w:color w:val="000000" w:themeColor="text1"/>
          <w:sz w:val="16"/>
          <w:szCs w:val="16"/>
        </w:rPr>
        <w:t>OVD</w:t>
      </w:r>
      <w:r w:rsidR="00F64831" w:rsidRPr="00DF7162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: </w:t>
      </w:r>
      <w:hyperlink r:id="rId6" w:history="1">
        <w:r w:rsidR="00F64831" w:rsidRPr="0033435B">
          <w:rPr>
            <w:rStyle w:val="Hyperlink"/>
            <w:rFonts w:asciiTheme="minorBidi" w:hAnsiTheme="minorBidi" w:cstheme="minorBidi"/>
            <w:sz w:val="16"/>
            <w:szCs w:val="16"/>
          </w:rPr>
          <w:t>het decreet van 25 april 2014 betreffende de omgevingsvergunning</w:t>
        </w:r>
      </w:hyperlink>
    </w:p>
    <w:p w14:paraId="69DC59DA" w14:textId="6F58E0C9" w:rsidR="00DF7162" w:rsidRPr="00DF7162" w:rsidRDefault="0033435B" w:rsidP="001A719D">
      <w:pPr>
        <w:pBdr>
          <w:bottom w:val="single" w:sz="6" w:space="1" w:color="auto"/>
        </w:pBdr>
        <w:rPr>
          <w:rFonts w:asciiTheme="minorBidi" w:eastAsia="Times New Roman" w:hAnsiTheme="minorBidi" w:cstheme="minorBidi"/>
          <w:color w:val="181717"/>
          <w:sz w:val="16"/>
          <w:szCs w:val="16"/>
        </w:rPr>
      </w:pPr>
      <w:r>
        <w:rPr>
          <w:rFonts w:asciiTheme="minorBidi" w:hAnsiTheme="minorBidi" w:cstheme="minorBidi"/>
          <w:color w:val="000000" w:themeColor="text1"/>
          <w:sz w:val="16"/>
          <w:szCs w:val="16"/>
        </w:rPr>
        <w:t>OVB</w:t>
      </w:r>
      <w:r w:rsidR="00F64831" w:rsidRPr="00DF7162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: </w:t>
      </w:r>
      <w:hyperlink r:id="rId7" w:history="1">
        <w:r w:rsidR="00F64831" w:rsidRPr="0033435B">
          <w:rPr>
            <w:rStyle w:val="Hyperlink"/>
            <w:rFonts w:asciiTheme="minorBidi" w:hAnsiTheme="minorBidi" w:cstheme="minorBidi"/>
            <w:sz w:val="16"/>
            <w:szCs w:val="16"/>
          </w:rPr>
          <w:t>het besluit van de Vlaamse Regering van 27 november 2015</w:t>
        </w:r>
      </w:hyperlink>
      <w:r w:rsidR="00F64831" w:rsidRPr="00DF7162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</w:t>
      </w:r>
      <w:r w:rsidR="00F64831" w:rsidRPr="00DF7162">
        <w:rPr>
          <w:rFonts w:asciiTheme="minorBidi" w:eastAsia="Times New Roman" w:hAnsiTheme="minorBidi" w:cstheme="minorBidi"/>
          <w:color w:val="181717"/>
          <w:sz w:val="16"/>
          <w:szCs w:val="16"/>
        </w:rPr>
        <w:t>tot uitvoering van het decreet van 25 april 2014 betreffende de omgevingsvergunning</w:t>
      </w:r>
    </w:p>
    <w:p w14:paraId="6466FBD5" w14:textId="65731693" w:rsidR="00DF7162" w:rsidRPr="00DF7162" w:rsidRDefault="00DF7162" w:rsidP="001A719D">
      <w:pPr>
        <w:pBdr>
          <w:bottom w:val="single" w:sz="6" w:space="1" w:color="auto"/>
        </w:pBdr>
        <w:rPr>
          <w:rFonts w:asciiTheme="minorBidi" w:eastAsia="Times New Roman" w:hAnsiTheme="minorBidi" w:cstheme="minorBidi"/>
          <w:color w:val="181717"/>
          <w:sz w:val="16"/>
          <w:szCs w:val="16"/>
        </w:rPr>
      </w:pPr>
      <w:r w:rsidRPr="00DF7162">
        <w:rPr>
          <w:rFonts w:asciiTheme="minorBidi" w:eastAsia="Times New Roman" w:hAnsiTheme="minorBidi" w:cstheme="minorBidi"/>
          <w:color w:val="181717"/>
          <w:sz w:val="16"/>
          <w:szCs w:val="16"/>
        </w:rPr>
        <w:t xml:space="preserve">BVR lijsten: </w:t>
      </w:r>
      <w:hyperlink r:id="rId8" w:history="1">
        <w:r w:rsidRPr="0033435B">
          <w:rPr>
            <w:rStyle w:val="Hyperlink"/>
            <w:rFonts w:asciiTheme="minorBidi" w:eastAsia="Times New Roman" w:hAnsiTheme="minorBidi" w:cstheme="minorBidi"/>
            <w:sz w:val="16"/>
            <w:szCs w:val="16"/>
          </w:rPr>
          <w:t xml:space="preserve">het </w:t>
        </w:r>
        <w:r w:rsidRPr="0033435B">
          <w:rPr>
            <w:rStyle w:val="Hyperlink"/>
            <w:rFonts w:asciiTheme="minorBidi" w:eastAsia="Times New Roman" w:hAnsiTheme="minorBidi" w:cstheme="minorBidi"/>
            <w:sz w:val="16"/>
            <w:szCs w:val="16"/>
            <w:shd w:val="clear" w:color="auto" w:fill="FFFFFF"/>
          </w:rPr>
          <w:t>besluit van de Vlaamse Regering van 13 februari 2015</w:t>
        </w:r>
      </w:hyperlink>
      <w:r w:rsidRPr="00DF7162">
        <w:rPr>
          <w:rFonts w:asciiTheme="minorBidi" w:eastAsia="Times New Roman" w:hAnsiTheme="minorBidi" w:cstheme="minorBidi"/>
          <w:color w:val="1C1C1C"/>
          <w:sz w:val="16"/>
          <w:szCs w:val="16"/>
          <w:shd w:val="clear" w:color="auto" w:fill="FFFFFF"/>
        </w:rPr>
        <w:t xml:space="preserve"> tot aanwijzing van de Vlaamse en provinciale projecten in uitvoering van het decreet van 25 april 2014 betreffende de omgevingsvergunning</w:t>
      </w:r>
    </w:p>
    <w:p w14:paraId="1E68C243" w14:textId="4D0A6424" w:rsidR="00DF7162" w:rsidRPr="00DF7162" w:rsidRDefault="00DF7162" w:rsidP="001A719D">
      <w:pPr>
        <w:pBdr>
          <w:bottom w:val="single" w:sz="6" w:space="1" w:color="auto"/>
        </w:pBdr>
        <w:rPr>
          <w:rFonts w:asciiTheme="minorBidi" w:eastAsia="Times New Roman" w:hAnsiTheme="minorBidi" w:cstheme="minorBidi"/>
          <w:color w:val="181717"/>
          <w:sz w:val="16"/>
          <w:szCs w:val="16"/>
        </w:rPr>
      </w:pPr>
    </w:p>
    <w:p w14:paraId="3FFC72BA" w14:textId="37F3081E" w:rsidR="00F64831" w:rsidRPr="00DF7162" w:rsidRDefault="00F6483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5CB3F60C" w14:textId="77777777" w:rsidR="0076537D" w:rsidRPr="00DF7162" w:rsidRDefault="00674A15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1° Is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de aanvraag vergunningsplichtig? </w:t>
      </w:r>
    </w:p>
    <w:p w14:paraId="38137E5C" w14:textId="125388DB" w:rsidR="00674A15" w:rsidRPr="00CE44F0" w:rsidRDefault="00F64831" w:rsidP="00CE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(</w:t>
      </w:r>
      <w:r w:rsidR="0076537D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Zie </w:t>
      </w:r>
      <w:r w:rsidR="0076537D" w:rsidRPr="00CE44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artikel 11 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</w:rPr>
        <w:t>DIH</w:t>
      </w:r>
      <w:r w:rsidR="00D06EDC">
        <w:rPr>
          <w:rFonts w:ascii="Arial" w:hAnsi="Arial" w:cs="Arial"/>
          <w:i/>
          <w:iCs/>
          <w:color w:val="000000" w:themeColor="text1"/>
          <w:sz w:val="20"/>
          <w:szCs w:val="20"/>
        </w:rPr>
        <w:t>B</w:t>
      </w:r>
      <w:r w:rsidR="00CE44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voor wat betreft de kleinhandelsactiviteiten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</w:p>
    <w:p w14:paraId="5EE35E3F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41953D9" w14:textId="40EAE775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</w:t>
      </w:r>
    </w:p>
    <w:p w14:paraId="1AB2908A" w14:textId="27E1FF86" w:rsidR="00674A15" w:rsidRPr="003D5DF1" w:rsidRDefault="00674A15" w:rsidP="006A457A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</w:t>
      </w:r>
      <w:r w:rsidR="00B57630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De aanvraag is onontvankelijk.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9F51CC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CBS of GOA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deelt binnen 30 dage</w:t>
      </w:r>
      <w:r w:rsidR="00F64831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n na ontvangst van de aanvraag </w:t>
      </w:r>
      <w:r w:rsidR="00F64831" w:rsidRPr="003D5DF1">
        <w:rPr>
          <w:rFonts w:ascii="Arial Narrow" w:hAnsi="Arial Narrow" w:cstheme="minorBidi"/>
          <w:color w:val="000000" w:themeColor="text1"/>
          <w:sz w:val="22"/>
          <w:szCs w:val="22"/>
        </w:rPr>
        <w:t>aan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</w:rPr>
        <w:t xml:space="preserve"> de aanvrager per beveiligde zending mee dat de aanvraag niet ontvankelijk is.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STOP.</w:t>
      </w:r>
    </w:p>
    <w:p w14:paraId="6C767D84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18BA289E" w14:textId="763C2082" w:rsidR="00674A15" w:rsidRPr="00DF7162" w:rsidRDefault="00674A15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2° Is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de aanvraag onlosmakelijk verbonden met stedenbouwkundige handelingen, of de exploitatie van een IIOA of een vegetatiewijziging</w:t>
      </w: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?</w:t>
      </w:r>
    </w:p>
    <w:p w14:paraId="42C9F07E" w14:textId="79A441ED" w:rsidR="00674A15" w:rsidRPr="00CE44F0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(Zie artikel 18 en 37 </w:t>
      </w:r>
      <w:r w:rsidR="0033435B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OVD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13556298" w14:textId="77777777" w:rsidR="00F64831" w:rsidRPr="00DF7162" w:rsidRDefault="00F6483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0E30673" w14:textId="5CE7EBFC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=&gt; 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Ga naar vraag 3</w:t>
      </w: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607B4C9B" w14:textId="485511F7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Ga naar vraag 4.</w:t>
      </w:r>
    </w:p>
    <w:p w14:paraId="581BE312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536C68C" w14:textId="0D1A7798" w:rsidR="00674A15" w:rsidRDefault="00674A15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3°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Zijn de onlosmakelijk verbonden </w:t>
      </w:r>
      <w:r w:rsidR="0033435B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aspecten</w:t>
      </w:r>
      <w:r w:rsidR="0033435B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mee opgenomen in de aanvraag?</w:t>
      </w:r>
    </w:p>
    <w:p w14:paraId="5BF795F3" w14:textId="607683B2" w:rsidR="000C4D46" w:rsidRPr="00CE44F0" w:rsidRDefault="00CE44F0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  <w:t>(Z</w:t>
      </w:r>
      <w:r w:rsidR="000C4D46" w:rsidRPr="00CE44F0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  <w:t>ie artikel 18 e</w:t>
      </w:r>
      <w:r w:rsidRPr="00CE44F0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  <w:t>n</w:t>
      </w:r>
      <w:r w:rsidR="000C4D46" w:rsidRPr="00CE44F0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  <w:t xml:space="preserve"> 37 OVD)</w:t>
      </w:r>
    </w:p>
    <w:p w14:paraId="34689618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CE96569" w14:textId="026846D6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</w:t>
      </w:r>
    </w:p>
    <w:p w14:paraId="20E46183" w14:textId="79E6AEFE" w:rsidR="00674A15" w:rsidRPr="003D5DF1" w:rsidRDefault="00674A15" w:rsidP="006A457A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</w:t>
      </w:r>
      <w:r w:rsidR="00B57630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De a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anvraag is </w:t>
      </w:r>
      <w:r w:rsidR="00B57630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onontvankelijk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9F51CC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CBS of GOA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deelt binnen 30 dagen na ontvangst van de aanvraag </w:t>
      </w:r>
      <w:r w:rsidR="00F64831" w:rsidRPr="003D5DF1">
        <w:rPr>
          <w:rFonts w:ascii="Arial Narrow" w:hAnsi="Arial Narrow" w:cstheme="minorBidi"/>
          <w:color w:val="000000" w:themeColor="text1"/>
          <w:sz w:val="22"/>
          <w:szCs w:val="22"/>
        </w:rPr>
        <w:t xml:space="preserve">aan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</w:rPr>
        <w:t>de aanvrager per beveiligde zending mee dat de aanvraag niet ontvankelijk is.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</w:rPr>
        <w:t xml:space="preserve"> STOP.</w:t>
      </w:r>
    </w:p>
    <w:p w14:paraId="26BB5CF2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54E7E427" w14:textId="0B55B7C1" w:rsidR="00674A15" w:rsidRPr="00DF7162" w:rsidRDefault="00674A15" w:rsidP="001A7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4°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Is het college van burgemeester en schepenen de bevoegde overheid?</w:t>
      </w:r>
    </w:p>
    <w:p w14:paraId="11653883" w14:textId="4B6E5C38" w:rsidR="00F64831" w:rsidRPr="00CE44F0" w:rsidRDefault="00CF6E47" w:rsidP="001A7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(Zie artikel 15 </w:t>
      </w:r>
      <w:r w:rsidR="00F64831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D</w:t>
      </w:r>
      <w:r w:rsidR="00DF7162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, het BVR lijsten en de </w:t>
      </w:r>
      <w:r w:rsidR="00DF7162" w:rsidRPr="00CE44F0">
        <w:rPr>
          <w:rFonts w:ascii="Arial" w:eastAsia="Times New Roman" w:hAnsi="Arial" w:cs="Arial"/>
          <w:i/>
          <w:iCs/>
          <w:color w:val="1C1C1C"/>
          <w:sz w:val="20"/>
          <w:szCs w:val="20"/>
          <w:shd w:val="clear" w:color="auto" w:fill="FFFFFF"/>
        </w:rPr>
        <w:t>​</w:t>
      </w:r>
      <w:r w:rsidR="00DF7162" w:rsidRPr="00CE44F0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indelingslijst gevoegd als bijlage I bij VLAREM II</w:t>
      </w:r>
      <w:r w:rsidR="00F64831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6C3A827C" w14:textId="77777777" w:rsidR="00F64831" w:rsidRPr="00DF7162" w:rsidRDefault="00F64831" w:rsidP="001A719D">
      <w:pP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</w:p>
    <w:p w14:paraId="11DC3FED" w14:textId="18DEC0EE" w:rsidR="00B57630" w:rsidRPr="003D5DF1" w:rsidRDefault="00FB300F" w:rsidP="001A719D">
      <w:p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Samenvattend: d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e gemeente is niet bevoegd als de aanvraag: </w:t>
      </w:r>
    </w:p>
    <w:p w14:paraId="5DB32F0B" w14:textId="23165CBD" w:rsidR="00B57630" w:rsidRPr="003D5DF1" w:rsidRDefault="00B57630" w:rsidP="001A719D">
      <w:pPr>
        <w:pStyle w:val="ListParagraph"/>
        <w:numPr>
          <w:ilvl w:val="0"/>
          <w:numId w:val="3"/>
        </w:numPr>
        <w:jc w:val="both"/>
        <w:rPr>
          <w:rFonts w:ascii="Arial Narrow" w:eastAsia="Times New Roman" w:hAnsi="Arial Narrow" w:cstheme="minorBidi"/>
          <w:i/>
          <w:iCs/>
          <w:color w:val="000000" w:themeColor="text1"/>
          <w:sz w:val="22"/>
          <w:szCs w:val="22"/>
        </w:rPr>
      </w:pPr>
      <w:r w:rsidRPr="003D5DF1">
        <w:rPr>
          <w:rFonts w:ascii="Arial Narrow" w:eastAsia="Times New Roman" w:hAnsi="Arial Narrow" w:cstheme="minorBidi"/>
          <w:i/>
          <w:iCs/>
          <w:color w:val="000000" w:themeColor="text1"/>
          <w:sz w:val="22"/>
          <w:szCs w:val="22"/>
          <w:shd w:val="clear" w:color="auto" w:fill="FFFFFF"/>
        </w:rPr>
        <w:t>een totale nuttige vloeroppervlakte, met uitsluiting van de nuttige vloeroppervlakte met de functies wonen, landbouw in de ruime zin en industrie en bedrijvigheid, van minstens 50.000 m²  heeft, en gelegen is buiten de steden Antwerpen en Gent</w:t>
      </w:r>
    </w:p>
    <w:p w14:paraId="11F6C444" w14:textId="0B6A69F7" w:rsidR="00B57630" w:rsidRDefault="0076537D" w:rsidP="001A719D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een 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netto handels</w:t>
      </w: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oppervlakte heeft groter dan 20.000 m2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, en</w:t>
      </w:r>
      <w:r w:rsid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ligt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</w:rPr>
        <w:t>buiten de gemeenten Aalst, Antwerpen, Brugge, Genk, Gent, Hasselt, Kortrijk, Leuven, Mechelen, Oostende, Roeselare, Sint-Niklaas en Turnhout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</w:p>
    <w:p w14:paraId="3DA71F60" w14:textId="49446C30" w:rsidR="00CE44F0" w:rsidRPr="003D5DF1" w:rsidRDefault="00CE44F0" w:rsidP="001A719D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een Vlaams of provinciaal project bevat,</w:t>
      </w:r>
    </w:p>
    <w:p w14:paraId="6AA8F988" w14:textId="1A92A8A3" w:rsidR="00B57630" w:rsidRPr="003D5DF1" w:rsidRDefault="00B57630" w:rsidP="001A719D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een klasse 1 IIOA bevat, </w:t>
      </w:r>
    </w:p>
    <w:p w14:paraId="72771604" w14:textId="73084C0B" w:rsidR="0076537D" w:rsidRPr="003D5DF1" w:rsidRDefault="00B57630" w:rsidP="001A719D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op het grondgebied van 2 gemeenten ligt.</w:t>
      </w:r>
    </w:p>
    <w:p w14:paraId="5F289404" w14:textId="77777777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</w:p>
    <w:p w14:paraId="32C35437" w14:textId="12B14D0B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</w:t>
      </w:r>
      <w:r w:rsidR="00D253A1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 aanvraag is ontvankelijk. Hierna </w:t>
      </w:r>
      <w:r w:rsidR="000D2E7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zal</w:t>
      </w:r>
      <w:r w:rsidR="00D253A1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u de volledigheid nagaan.</w:t>
      </w:r>
    </w:p>
    <w:p w14:paraId="0ECDAC80" w14:textId="65955F9A" w:rsidR="00AB6851" w:rsidRDefault="00674A15" w:rsidP="006A457A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9F51CC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CBS of GOA</w:t>
      </w:r>
      <w:r w:rsidR="00B57630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moet de aanvraag doorsturen naar de bevoegde overheid.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9F51CC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CBS of GOA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brengt de aanvrager hiervan op de hoogte.</w:t>
      </w:r>
      <w:r w:rsidR="000C4D46" w:rsidRPr="000C4D46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STOP</w:t>
      </w:r>
      <w:r w:rsidR="000C4D46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24F2952B" w14:textId="77777777" w:rsidR="003D5DF1" w:rsidRDefault="003D5DF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09514D38" w14:textId="77777777" w:rsidR="003D5DF1" w:rsidRDefault="003D5DF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0F0C1279" w14:textId="77777777" w:rsidR="003D5DF1" w:rsidRPr="00DF7162" w:rsidRDefault="003D5DF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ECCF8A8" w14:textId="1C3AD20A" w:rsidR="00AB6851" w:rsidRPr="00DF7162" w:rsidRDefault="00AB685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lastRenderedPageBreak/>
        <w:t>5° Is de a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anvraag volledig?</w:t>
      </w:r>
    </w:p>
    <w:p w14:paraId="1BACC210" w14:textId="13544765" w:rsidR="00F64831" w:rsidRPr="00CE44F0" w:rsidRDefault="00F64831" w:rsidP="00F9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(Zie </w:t>
      </w:r>
      <w:r w:rsidR="00DF7162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voor de inhoud 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bijlage 1 </w:t>
      </w:r>
      <w:r w:rsidR="00DF7162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“hoofdformulier” </w:t>
      </w:r>
      <w:r w:rsidR="00F91A9D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en bijlage2, addendum W1, </w:t>
      </w:r>
      <w:r w:rsidR="00F91A9D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bij het OVB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523032FD" w14:textId="12C66B08" w:rsidR="00DF7162" w:rsidRPr="00CE44F0" w:rsidRDefault="00DF7162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(Zie voor de procedure artikel 19 en 21 of 38</w:t>
      </w:r>
      <w:r w:rsidR="009F51CC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en 40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</w:t>
      </w:r>
      <w:r w:rsidR="000C4D46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OVD</w:t>
      </w:r>
      <w:r w:rsidR="009F51CC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</w:t>
      </w:r>
    </w:p>
    <w:p w14:paraId="186C532C" w14:textId="77777777" w:rsidR="00AB6851" w:rsidRPr="00DF7162" w:rsidRDefault="00AB685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0EBF887E" w14:textId="2696FC3B" w:rsidR="00AB6851" w:rsidRPr="001A719D" w:rsidRDefault="00AB6851" w:rsidP="001A719D">
      <w:pPr>
        <w:widowControl w:val="0"/>
        <w:autoSpaceDE w:val="0"/>
        <w:autoSpaceDN w:val="0"/>
        <w:adjustRightInd w:val="0"/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</w:t>
      </w:r>
      <w:r w:rsidR="009F51CC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CBS of GOA</w:t>
      </w:r>
      <w:r w:rsidR="00C34A33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deelt binnen 30 dagen na ontvangst van de aanvraag </w:t>
      </w:r>
      <w:r w:rsidR="00F64831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aan </w:t>
      </w:r>
      <w:r w:rsidR="00C34A33" w:rsidRPr="001A719D">
        <w:rPr>
          <w:rFonts w:ascii="Arial Narrow" w:hAnsi="Arial Narrow" w:cstheme="minorBidi"/>
          <w:color w:val="000000" w:themeColor="text1"/>
          <w:sz w:val="22"/>
          <w:szCs w:val="22"/>
        </w:rPr>
        <w:t>de aanvrager per beveiligde zending mee dat de aanvraag ontvankelijk en volledig is.</w:t>
      </w:r>
    </w:p>
    <w:p w14:paraId="3AE78E17" w14:textId="3AF550F9" w:rsidR="000C4D46" w:rsidRDefault="00AB6851" w:rsidP="006A457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 Narrow" w:hAnsi="Arial Narrow" w:cstheme="minorBidi"/>
          <w:color w:val="000000" w:themeColor="text1"/>
          <w:sz w:val="22"/>
          <w:szCs w:val="22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C34A33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</w:t>
      </w:r>
      <w:r w:rsidR="009F51CC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CBS of GOA </w:t>
      </w:r>
      <w:r w:rsidR="000D2E7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deelt binnen 30 dagen na ontvangst van de aanvraag </w:t>
      </w:r>
      <w:r w:rsidR="00F64831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aan </w:t>
      </w:r>
      <w:r w:rsidR="000D2E72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de aanvrager per beveiligde zending mee dat de aanvraag </w:t>
      </w:r>
      <w:r w:rsidR="000B72E2" w:rsidRPr="001A719D">
        <w:rPr>
          <w:rFonts w:ascii="Arial Narrow" w:hAnsi="Arial Narrow" w:cstheme="minorBidi"/>
          <w:color w:val="000000" w:themeColor="text1"/>
          <w:sz w:val="22"/>
          <w:szCs w:val="22"/>
        </w:rPr>
        <w:t>niet</w:t>
      </w:r>
      <w:r w:rsidR="000D2E72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 volledig is.</w:t>
      </w:r>
      <w:r w:rsidR="000B72E2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</w:rPr>
        <w:t>STOP.</w:t>
      </w:r>
    </w:p>
    <w:p w14:paraId="64E40484" w14:textId="017C125A" w:rsidR="00AB6851" w:rsidRPr="001A719D" w:rsidRDefault="000C4D46" w:rsidP="006A457A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color w:val="000000" w:themeColor="text1"/>
          <w:sz w:val="22"/>
          <w:szCs w:val="22"/>
        </w:rPr>
        <w:t xml:space="preserve">=&gt; </w:t>
      </w:r>
      <w:r w:rsidR="009F51CC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CBS of GOA</w:t>
      </w:r>
      <w:r w:rsidR="009F51CC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r w:rsidR="000B72E2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kan </w:t>
      </w:r>
      <w:r>
        <w:rPr>
          <w:rFonts w:ascii="Arial Narrow" w:hAnsi="Arial Narrow" w:cstheme="minorBidi"/>
          <w:color w:val="000000" w:themeColor="text1"/>
          <w:sz w:val="22"/>
          <w:szCs w:val="22"/>
        </w:rPr>
        <w:t xml:space="preserve">binnen 30 dagen na ontvangst </w:t>
      </w:r>
      <w:r w:rsidR="000B72E2" w:rsidRPr="001A719D">
        <w:rPr>
          <w:rFonts w:ascii="Arial Narrow" w:hAnsi="Arial Narrow" w:cstheme="minorBidi"/>
          <w:color w:val="000000" w:themeColor="text1"/>
          <w:sz w:val="22"/>
          <w:szCs w:val="22"/>
        </w:rPr>
        <w:t>de aanvrager een bepaalde tijd geven om zijn aanvraag te vervolledigen.</w:t>
      </w:r>
      <w:r w:rsidRPr="000C4D46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Geen vervollediging binnen gestelde termijn: 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STOP</w:t>
      </w: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1F5682E2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2CED84FB" w14:textId="6104BAD1" w:rsidR="00674A15" w:rsidRPr="00DF7162" w:rsidRDefault="00AB6851" w:rsidP="001A7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6</w:t>
      </w:r>
      <w:r w:rsidR="00674A15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° 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Voorziet de aanvraag 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een netto handelsoppervlakte </w:t>
      </w:r>
      <w:r w:rsidR="00FB300F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van maximaal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20.000m2, eventueel in combinatie met een vergunning</w:t>
      </w:r>
      <w:r w:rsidR="003524B9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saanvraag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voor milieu en/of stedenbouwkundige handelingen die </w:t>
      </w:r>
      <w:r w:rsidR="003524B9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ook</w:t>
      </w:r>
      <w:r w:rsidR="003524B9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onder de vereenvoudigde procedure</w:t>
      </w:r>
      <w:r w:rsidR="00DD70D8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vallen</w:t>
      </w:r>
      <w:r w:rsidR="00674A15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?</w:t>
      </w:r>
    </w:p>
    <w:p w14:paraId="5E068E0D" w14:textId="79A28E3C" w:rsidR="00F64831" w:rsidRPr="00CE44F0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(Zie artikel </w:t>
      </w:r>
      <w:r w:rsidR="00FB300F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11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van het </w:t>
      </w:r>
      <w:r w:rsidR="000C4D46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OVB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2F134EA0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12BC27DE" w14:textId="7CE310E2" w:rsidR="00674A15" w:rsidRPr="001A719D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 =&gt; </w:t>
      </w:r>
      <w:r w:rsidR="00DE02FF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De aanvraag volgt de vereenvoudigde procedure zonder openbaar onderzoek</w:t>
      </w: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  <w:r w:rsidR="00DD70D8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7638B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 beslissingstermijn bedraagt 60 dagen. </w:t>
      </w:r>
      <w:r w:rsidR="00DD70D8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Ga naar vraag 8.</w:t>
      </w:r>
    </w:p>
    <w:p w14:paraId="57523E06" w14:textId="3179264A" w:rsidR="00674A15" w:rsidRPr="001A719D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DE02FF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De aanvraag volgt de gewone procedure. Organiseer het openbaar onderzoek. </w:t>
      </w:r>
    </w:p>
    <w:p w14:paraId="1029C169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319C78C1" w14:textId="23A4B103" w:rsidR="00F85321" w:rsidRPr="00DF7162" w:rsidRDefault="00AB6851" w:rsidP="003D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7</w:t>
      </w:r>
      <w:r w:rsidR="00F85321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° </w:t>
      </w:r>
      <w:r w:rsidR="00DE02FF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Moet het advies van de provinciale omgevingsvergunningscommissie worden ingewonnen?</w:t>
      </w:r>
    </w:p>
    <w:p w14:paraId="0027773E" w14:textId="4D6F62CC" w:rsidR="00DE02FF" w:rsidRPr="00CE44F0" w:rsidRDefault="00F64831" w:rsidP="003D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(</w:t>
      </w:r>
      <w:r w:rsidR="00DE02FF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Zie artikel 41 van het </w:t>
      </w:r>
      <w:r w:rsidR="000C4D46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OVB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0C32842B" w14:textId="77777777" w:rsidR="003D5DF1" w:rsidRDefault="003D5DF1" w:rsidP="003D5DF1">
      <w:p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</w:p>
    <w:p w14:paraId="4559D966" w14:textId="485260C5" w:rsidR="00FB300F" w:rsidRPr="001A719D" w:rsidRDefault="00FB300F" w:rsidP="003D5DF1">
      <w:p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Samenvattend: de </w:t>
      </w:r>
      <w:r w:rsid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gemeente moet de </w:t>
      </w: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POVC </w:t>
      </w:r>
      <w:r w:rsid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om</w:t>
      </w:r>
      <w:r w:rsidR="00CA3E92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advies </w:t>
      </w:r>
      <w:r w:rsid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vragen</w:t>
      </w: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: </w:t>
      </w:r>
    </w:p>
    <w:p w14:paraId="3052FADD" w14:textId="71E54DEA" w:rsidR="00FB300F" w:rsidRPr="001A719D" w:rsidRDefault="00FB300F" w:rsidP="003D5DF1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bij sommige IIOA’s</w:t>
      </w:r>
    </w:p>
    <w:p w14:paraId="30741F66" w14:textId="1456532F" w:rsidR="00FB300F" w:rsidRPr="001A719D" w:rsidRDefault="00CA3E92" w:rsidP="003D5DF1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als </w:t>
      </w:r>
      <w:r w:rsidR="00FB300F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bij 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de aanvraag een </w:t>
      </w:r>
      <w:r w:rsidR="00FB300F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project-MER of ontheffing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gevoegd is</w:t>
      </w:r>
    </w:p>
    <w:p w14:paraId="4D4E88EC" w14:textId="1B57433B" w:rsidR="003A32FA" w:rsidRPr="001A719D" w:rsidRDefault="00CA3E92" w:rsidP="00CA3E92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als </w:t>
      </w:r>
      <w:r w:rsidR="003A32FA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bij 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de aanvraag een </w:t>
      </w:r>
      <w:r w:rsidRP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mobiliteitseffectenrapport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  <w:r w:rsidRP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gevoegd is</w:t>
      </w:r>
    </w:p>
    <w:p w14:paraId="58E7929C" w14:textId="05C435F5" w:rsidR="003A32FA" w:rsidRPr="001A719D" w:rsidRDefault="00CA3E92" w:rsidP="003D5DF1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als</w:t>
      </w:r>
      <w:r w:rsidR="003A32FA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5 verplichte adviezen (zonder advies RO en milieu mee te rekenen)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gevraagd moeten worden</w:t>
      </w:r>
    </w:p>
    <w:p w14:paraId="0C97CF36" w14:textId="6FD02FDF" w:rsidR="003A32FA" w:rsidRPr="001A719D" w:rsidRDefault="003A32FA" w:rsidP="003D5DF1">
      <w:pPr>
        <w:pStyle w:val="ListParagraph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bij netto handelsoppervlakte groter dan 20.000 m2.</w:t>
      </w:r>
    </w:p>
    <w:p w14:paraId="2792C9F1" w14:textId="77777777" w:rsidR="00FB300F" w:rsidRPr="001A719D" w:rsidRDefault="00FB300F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</w:p>
    <w:p w14:paraId="28905F0B" w14:textId="1370F822" w:rsidR="00F85321" w:rsidRPr="001A719D" w:rsidRDefault="00F85321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 =&gt; </w:t>
      </w:r>
      <w:r w:rsidR="00CA3E9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Win het advies van de POVC in.</w:t>
      </w:r>
      <w:r w:rsidR="00CA3E92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7638B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 beslissingstermijn bedraagt 120 dagen, in zeer uitzonderlijke gevallen verlengbaar met 60 dagen. </w:t>
      </w:r>
      <w:r w:rsidR="00B11BA4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Ga naar vraag 10</w:t>
      </w:r>
      <w:r w:rsidR="00321424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459B0130" w14:textId="0F7C1F70" w:rsidR="00F85321" w:rsidRPr="001A719D" w:rsidRDefault="00F85321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</w:t>
      </w:r>
      <w:r w:rsidR="00CA3E92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Win eventueel verplichte adviezen in</w:t>
      </w: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  <w:r w:rsidR="007638B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De beslissingstermijn bedraagt 105 dagen, in zeer uitzonderlijke gevallen verlengbaar met 60 dagen.</w:t>
      </w:r>
    </w:p>
    <w:p w14:paraId="24A0384C" w14:textId="77777777" w:rsidR="00F85321" w:rsidRPr="00DF7162" w:rsidRDefault="00F8532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126AE65F" w14:textId="2A2B4217" w:rsidR="00674A15" w:rsidRPr="00DF7162" w:rsidRDefault="00AB685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8</w:t>
      </w:r>
      <w:r w:rsidR="00674A15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° </w:t>
      </w:r>
      <w:r w:rsidR="00DE02FF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Heeft het project een netto handelsoppervlakte van 1000 m2 of meer?</w:t>
      </w:r>
    </w:p>
    <w:p w14:paraId="558DD90D" w14:textId="3196BFCF" w:rsidR="00F64831" w:rsidRPr="00DF7162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(Zie artikel </w:t>
      </w:r>
      <w:r w:rsidR="003A32FA"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38/1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 van het </w:t>
      </w:r>
      <w:r w:rsidR="00CA3E92"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OVB</w:t>
      </w:r>
      <w:r w:rsidRPr="00DF7162"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  <w:t>)</w:t>
      </w:r>
    </w:p>
    <w:p w14:paraId="2A1486FB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08B150F" w14:textId="431126EA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 =&gt; </w:t>
      </w:r>
      <w:r w:rsidR="00DE02FF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Win het advies van het Agentschap Innoveren en Ondernemen in.</w:t>
      </w:r>
      <w:r w:rsidR="00D06EDC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De adviestermijn bedraagt 50 dagen in de gewone procedure en 30 dagen in de vereenvoudigde procedure.</w:t>
      </w:r>
    </w:p>
    <w:p w14:paraId="09952053" w14:textId="2E531572" w:rsidR="00F85321" w:rsidRPr="003D5DF1" w:rsidRDefault="00F85321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Neen =&gt;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Geen adviesvraag nodig.</w:t>
      </w:r>
    </w:p>
    <w:p w14:paraId="22B3E466" w14:textId="404747AA" w:rsidR="00674A15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2B4A7E5" w14:textId="1E465BAA" w:rsidR="00CE44F0" w:rsidRPr="00DF7162" w:rsidRDefault="00CE44F0" w:rsidP="007C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9</w:t>
      </w: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°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Ga na of er voor de andere aspecten van de aanvraag adviezen moeten worden ingewonnen</w:t>
      </w:r>
      <w:r w:rsidR="007C283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 (stedenbouwkundige handelingen, exploitatie, vegetatiewijzigingen)</w:t>
      </w:r>
    </w:p>
    <w:p w14:paraId="2799DB47" w14:textId="3ADB4085" w:rsidR="00CE44F0" w:rsidRPr="00DF7162" w:rsidRDefault="00CE44F0" w:rsidP="00CE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(Zie artikel </w:t>
      </w:r>
      <w:r w:rsid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37, 38, 38/2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 van het OVB</w:t>
      </w:r>
      <w:r w:rsidRPr="00DF7162"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  <w:t>)</w:t>
      </w:r>
    </w:p>
    <w:p w14:paraId="547DF986" w14:textId="77777777" w:rsidR="00CE44F0" w:rsidRPr="00DF7162" w:rsidRDefault="00CE44F0" w:rsidP="00CE44F0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FDA757F" w14:textId="3F19EF71" w:rsidR="00CE44F0" w:rsidRPr="003D5DF1" w:rsidRDefault="00CE44F0" w:rsidP="007C2832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 =&gt; Win </w:t>
      </w:r>
      <w:r w:rsidR="007C2832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de adviezen</w:t>
      </w: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in.</w:t>
      </w:r>
    </w:p>
    <w:p w14:paraId="7ADA97F2" w14:textId="77777777" w:rsidR="00CE44F0" w:rsidRPr="003D5DF1" w:rsidRDefault="00CE44F0" w:rsidP="00CE44F0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 =&gt; Geen adviesvraag nodig.</w:t>
      </w:r>
    </w:p>
    <w:p w14:paraId="62410B81" w14:textId="77777777" w:rsidR="00CE44F0" w:rsidRDefault="00CE44F0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0B1BC080" w14:textId="77777777" w:rsidR="00CE44F0" w:rsidRPr="00DF7162" w:rsidRDefault="00CE44F0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B0D37CE" w14:textId="627D6BA1" w:rsidR="00DD70D8" w:rsidRPr="00DF7162" w:rsidRDefault="007C2832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10</w:t>
      </w:r>
      <w:r w:rsidR="00DD70D8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° Maak het verslag van de gemeentelijke omgevingsambtenaar op.</w:t>
      </w:r>
      <w:r w:rsidR="007638B2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 Doe dit minstens 10 dagen voor het </w:t>
      </w:r>
      <w:r w:rsidR="003A32FA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verstrijken</w:t>
      </w:r>
      <w:r w:rsidR="007638B2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 van de beslissingstermijn.</w:t>
      </w:r>
    </w:p>
    <w:p w14:paraId="21AC2BF2" w14:textId="0096DD01" w:rsidR="00F64831" w:rsidRPr="007C2832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lastRenderedPageBreak/>
        <w:t xml:space="preserve">(Zie artikel </w:t>
      </w:r>
      <w:r w:rsidR="003A32FA"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29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van het </w:t>
      </w:r>
      <w:r w:rsidR="00CA3E9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OVD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.</w:t>
      </w:r>
      <w:r w:rsidR="003A32FA"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De verplichting geldt enkel als er geen advies van de POVC moet gevraagd worden.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5522C80E" w14:textId="77777777" w:rsidR="00DD70D8" w:rsidRPr="00DF7162" w:rsidRDefault="00DD70D8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145F6537" w14:textId="64C07FA3" w:rsidR="00AB6851" w:rsidRPr="00DF7162" w:rsidRDefault="007C2832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11</w:t>
      </w:r>
      <w:r w:rsidR="007638B2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° Neem als schepencollege de beslissing.</w:t>
      </w:r>
    </w:p>
    <w:p w14:paraId="7686A68A" w14:textId="2B5B380B" w:rsidR="00F64831" w:rsidRPr="007C2832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</w:pP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(Zie artikel </w:t>
      </w:r>
      <w:r w:rsidR="003A32FA"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32 of 46</w:t>
      </w: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 van het </w:t>
      </w:r>
      <w:r w:rsidR="00CA3E9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OVD</w:t>
      </w:r>
      <w:r w:rsidR="00CA3E92"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 </w:t>
      </w: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en artikel </w:t>
      </w:r>
      <w:r w:rsidR="003A32FA"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48 en volgende</w:t>
      </w: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 van het</w:t>
      </w:r>
      <w:r w:rsid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 </w:t>
      </w:r>
      <w:r w:rsidR="00CA3E9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OVB</w:t>
      </w: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)</w:t>
      </w:r>
    </w:p>
    <w:p w14:paraId="7A324B7B" w14:textId="77777777" w:rsidR="00F64831" w:rsidRPr="00DF7162" w:rsidRDefault="00F64831" w:rsidP="001A719D">
      <w:pP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</w:p>
    <w:p w14:paraId="2079D9A6" w14:textId="0CC14DE4" w:rsidR="007638B2" w:rsidRPr="003D5DF1" w:rsidRDefault="007638B2" w:rsidP="001A719D">
      <w:p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Als er geen tijdige beslissing genomen wordt, wordt de vergunning geacht te zijn geweigerd. Een beslissing na het verstrijken van de termijn is dan ook onwettig en niet rechtsgeldig.</w:t>
      </w:r>
    </w:p>
    <w:p w14:paraId="6ED5CA0A" w14:textId="77777777" w:rsidR="007638B2" w:rsidRPr="00DF7162" w:rsidRDefault="007638B2" w:rsidP="001A719D">
      <w:pP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</w:p>
    <w:p w14:paraId="1AB4D3E7" w14:textId="6D2BB782" w:rsidR="007638B2" w:rsidRPr="00DF7162" w:rsidRDefault="007C2832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12</w:t>
      </w:r>
      <w:r w:rsidR="007638B2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° Maak de beslissing bekend.</w:t>
      </w:r>
    </w:p>
    <w:p w14:paraId="5CC5730F" w14:textId="4ACB3779" w:rsidR="00F64831" w:rsidRPr="007C2832" w:rsidRDefault="00F64831" w:rsidP="003D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</w:pPr>
      <w:r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(Zie artikel </w:t>
      </w:r>
      <w:r w:rsidR="003A32FA"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56 en volgende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 van het </w:t>
      </w:r>
      <w:r w:rsidR="00CA3E92"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OVB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)</w:t>
      </w:r>
    </w:p>
    <w:sectPr w:rsidR="00F64831" w:rsidRPr="007C2832" w:rsidSect="00EA42F9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5B89"/>
    <w:multiLevelType w:val="hybridMultilevel"/>
    <w:tmpl w:val="50CE552E"/>
    <w:lvl w:ilvl="0" w:tplc="45147358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86366"/>
    <w:multiLevelType w:val="multilevel"/>
    <w:tmpl w:val="21481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9499D"/>
    <w:multiLevelType w:val="multilevel"/>
    <w:tmpl w:val="874E4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C"/>
    <w:rsid w:val="000B72E2"/>
    <w:rsid w:val="000C4D46"/>
    <w:rsid w:val="000D2E72"/>
    <w:rsid w:val="001A719D"/>
    <w:rsid w:val="00321424"/>
    <w:rsid w:val="0033435B"/>
    <w:rsid w:val="003524B9"/>
    <w:rsid w:val="003A1CBC"/>
    <w:rsid w:val="003A32FA"/>
    <w:rsid w:val="003D5DF1"/>
    <w:rsid w:val="00674A15"/>
    <w:rsid w:val="006A457A"/>
    <w:rsid w:val="007638B2"/>
    <w:rsid w:val="0076537D"/>
    <w:rsid w:val="007C2832"/>
    <w:rsid w:val="00960D0E"/>
    <w:rsid w:val="009F51CC"/>
    <w:rsid w:val="00AB6851"/>
    <w:rsid w:val="00AF600C"/>
    <w:rsid w:val="00B11BA4"/>
    <w:rsid w:val="00B30B52"/>
    <w:rsid w:val="00B57630"/>
    <w:rsid w:val="00C34A33"/>
    <w:rsid w:val="00C40981"/>
    <w:rsid w:val="00C63FEE"/>
    <w:rsid w:val="00CA3E92"/>
    <w:rsid w:val="00CE44F0"/>
    <w:rsid w:val="00CF6E47"/>
    <w:rsid w:val="00D06EDC"/>
    <w:rsid w:val="00D253A1"/>
    <w:rsid w:val="00DD70D8"/>
    <w:rsid w:val="00DE02FF"/>
    <w:rsid w:val="00DF7162"/>
    <w:rsid w:val="00E46BDF"/>
    <w:rsid w:val="00EA42F9"/>
    <w:rsid w:val="00F64831"/>
    <w:rsid w:val="00F85321"/>
    <w:rsid w:val="00F91A9D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3A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2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851"/>
    <w:pPr>
      <w:spacing w:before="100" w:beforeAutospacing="1" w:after="100" w:afterAutospacing="1"/>
    </w:pPr>
  </w:style>
  <w:style w:type="paragraph" w:customStyle="1" w:styleId="p1">
    <w:name w:val="p1"/>
    <w:basedOn w:val="Normal"/>
    <w:rsid w:val="00AB68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7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1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3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5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5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3343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4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x.vlaanderen.be/PrintDocument.ashx?id=1025075&amp;datum=&amp;geannoteerd=false&amp;print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x.vlaanderen.be/PrintDocument.ashx?id=1026496&amp;datum=&amp;geannoteerd=false&amp;print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x.vlaanderen.be/PrintDocument.ashx?id=1024690&amp;datum=&amp;geannoteerd=false&amp;print=false" TargetMode="External"/><Relationship Id="rId5" Type="http://schemas.openxmlformats.org/officeDocument/2006/relationships/hyperlink" Target="https://codex.vlaanderen.be/PrintDocument.ashx?id=1027060&amp;datum=&amp;geannoteerd=false&amp;print=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Rossum Stefaan</dc:creator>
  <cp:keywords/>
  <dc:description/>
  <cp:lastModifiedBy>Meynen Greet</cp:lastModifiedBy>
  <cp:revision>2</cp:revision>
  <cp:lastPrinted>2018-03-21T13:21:00Z</cp:lastPrinted>
  <dcterms:created xsi:type="dcterms:W3CDTF">2018-04-23T12:49:00Z</dcterms:created>
  <dcterms:modified xsi:type="dcterms:W3CDTF">2018-04-23T12:49:00Z</dcterms:modified>
</cp:coreProperties>
</file>